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90D04" w:rsidRPr="001610C9" w:rsidP="00B90D04" w14:paraId="3CBDB3D1" w14:textId="560545E0">
      <w:pPr>
        <w:pStyle w:val="NoSpacing"/>
        <w:spacing w:before="0"/>
        <w:jc w:val="center"/>
        <w:rPr>
          <w:b/>
        </w:rPr>
      </w:pPr>
      <w:r w:rsidRPr="001610C9">
        <w:rPr>
          <w:b/>
        </w:rPr>
        <w:t xml:space="preserve">1.SINIF </w:t>
      </w:r>
      <w:r w:rsidR="00401098">
        <w:rPr>
          <w:b/>
        </w:rPr>
        <w:t>BEDEN EĞİTİMİ VE OYUN</w:t>
      </w:r>
      <w:r w:rsidRPr="001610C9">
        <w:rPr>
          <w:b/>
        </w:rPr>
        <w:t>DERSİ DERS PLANI</w:t>
      </w:r>
    </w:p>
    <w:p w:rsidR="007E6DC2" w:rsidRPr="007E6DC2" w:rsidP="001610C9" w14:paraId="657682AF" w14:textId="77777777">
      <w:pPr>
        <w:pStyle w:val="NoSpacing"/>
        <w:jc w:val="center"/>
        <w:rPr>
          <w:b/>
          <w:color w:val="FF0000"/>
        </w:rPr>
      </w:pPr>
      <w:r w:rsidRPr="007E6DC2">
        <w:rPr>
          <w:b/>
          <w:color w:val="FF0000"/>
        </w:rPr>
        <w:t xml:space="preserve">16.Hafta </w:t>
      </w:r>
    </w:p>
    <w:p w:rsidR="00E84A46" w:rsidP="001610C9" w14:paraId="29EBA71A" w14:textId="71130F56">
      <w:pPr>
        <w:pStyle w:val="NoSpacing"/>
        <w:jc w:val="center"/>
        <w:rPr>
          <w:b/>
        </w:rPr>
      </w:pPr>
      <w:r w:rsidRPr="001610C9">
        <w:rPr>
          <w:b/>
        </w:rPr>
        <w:t>(</w:t>
      </w:r>
      <w:r w:rsidR="00655C57">
        <w:rPr>
          <w:b/>
        </w:rPr>
        <w:t>04-08</w:t>
      </w:r>
      <w:r w:rsidR="001610C9">
        <w:rPr>
          <w:b/>
        </w:rPr>
        <w:t xml:space="preserve"> OCAK </w:t>
      </w:r>
      <w:r w:rsidR="00237B59">
        <w:rPr>
          <w:b/>
        </w:rPr>
        <w:t>2027</w:t>
      </w:r>
      <w:r w:rsidR="001610C9">
        <w:rPr>
          <w:b/>
        </w:rPr>
        <w:t>)</w:t>
      </w:r>
    </w:p>
    <w:p w:rsidR="001610C9" w:rsidP="001610C9" w14:paraId="696D5C33" w14:textId="77777777">
      <w:pPr>
        <w:pStyle w:val="NoSpacing"/>
        <w:jc w:val="center"/>
      </w:pPr>
    </w:p>
    <w:p w:rsidR="00E84A46" w:rsidP="00DD6080" w14:paraId="6662EC06" w14:textId="7C057EDD">
      <w:pPr>
        <w:pStyle w:val="NoSpacing"/>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3C32AC03"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55C57" w:rsidRPr="009D2A55" w:rsidP="007E406F" w14:paraId="3E902D9D"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3D2C2FD7" w14:textId="77777777" w:rsidTr="007E406F">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655C57" w:rsidRPr="009D2A55" w:rsidP="007E406F" w14:paraId="7EFDCFF8"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655C57" w:rsidRPr="009D2A55" w:rsidP="007E406F" w14:paraId="6A2057F9"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655C57" w:rsidRPr="009D2A55" w:rsidP="007E406F" w14:paraId="75DBE776"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655C57" w:rsidRPr="009D2A55" w:rsidP="007E406F" w14:paraId="104B8B50"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6D925B63"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63341249"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655C57" w:rsidRPr="009D2A55" w:rsidP="007E406F" w14:paraId="5FAE69C9"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655C57" w:rsidRPr="009D2A55" w:rsidP="007E406F" w14:paraId="411D3A1B"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655C57" w:rsidRPr="009D2A55" w:rsidP="007E406F" w14:paraId="194B01D7"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4D619146"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22C8CD58"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655C57" w:rsidRPr="009D2A55" w:rsidP="007E406F" w14:paraId="0C7A5D7F"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Temel Hareket Becerileri</w:t>
            </w:r>
          </w:p>
        </w:tc>
      </w:tr>
      <w:tr w14:paraId="385C65AE"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330F16DA"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655C57" w:rsidRPr="0082671D" w:rsidP="007E406F" w14:paraId="64EC7CAA" w14:textId="77777777">
            <w:pPr>
              <w:pStyle w:val="NoSpacing"/>
              <w:rPr>
                <w:rFonts w:ascii="Arial Narrow" w:hAnsi="Arial Narrow" w:cs="Barlow-Regular"/>
                <w:b/>
                <w:color w:val="FF0000"/>
                <w:sz w:val="20"/>
                <w14:ligatures w14:val="standardContextual"/>
              </w:rPr>
            </w:pPr>
            <w:r w:rsidRPr="0082671D">
              <w:rPr>
                <w:rFonts w:ascii="Arial Narrow" w:hAnsi="Arial Narrow" w:cs="Barlow-Regular"/>
                <w:b/>
                <w:color w:val="FF0000"/>
                <w:sz w:val="20"/>
                <w14:ligatures w14:val="standardContextual"/>
              </w:rPr>
              <w:t>BEO.1.1.4. Temel hareket becerilerini sergileyebilme</w:t>
            </w:r>
          </w:p>
          <w:p w:rsidR="00655C57" w:rsidRPr="0082671D" w:rsidP="007E406F" w14:paraId="5F776CEF" w14:textId="77777777">
            <w:pPr>
              <w:pStyle w:val="NoSpacing"/>
              <w:rPr>
                <w:rFonts w:ascii="Arial Narrow" w:hAnsi="Arial Narrow" w:cs="Barlow-Regular"/>
                <w:sz w:val="20"/>
                <w14:ligatures w14:val="standardContextual"/>
              </w:rPr>
            </w:pPr>
            <w:r w:rsidRPr="0082671D">
              <w:rPr>
                <w:rFonts w:ascii="Arial Narrow" w:hAnsi="Arial Narrow" w:cs="Barlow-Regular"/>
                <w:sz w:val="20"/>
                <w14:ligatures w14:val="standardContextual"/>
              </w:rPr>
              <w:t>a) Yer değiştirme, nesne kontrolü ve denge becerilerini algılar.</w:t>
            </w:r>
          </w:p>
          <w:p w:rsidR="00655C57" w:rsidRPr="0082671D" w:rsidP="007E406F" w14:paraId="039AEB3D" w14:textId="77777777">
            <w:pPr>
              <w:pStyle w:val="NoSpacing"/>
              <w:rPr>
                <w:rFonts w:ascii="Arial Narrow" w:hAnsi="Arial Narrow" w:cs="Barlow-Regular"/>
                <w:sz w:val="20"/>
                <w14:ligatures w14:val="standardContextual"/>
              </w:rPr>
            </w:pPr>
            <w:r w:rsidRPr="0082671D">
              <w:rPr>
                <w:rFonts w:ascii="Arial Narrow" w:hAnsi="Arial Narrow" w:cs="Barlow-Regular"/>
                <w:sz w:val="20"/>
                <w14:ligatures w14:val="standardContextual"/>
              </w:rPr>
              <w:t>b) Yer değiştirme, nesne kontrolü ve denge becerilerinin basamaklarını gösterir.</w:t>
            </w:r>
          </w:p>
          <w:p w:rsidR="00655C57" w:rsidRPr="00732071" w:rsidP="007E406F" w14:paraId="693F318A" w14:textId="77777777">
            <w:pPr>
              <w:pStyle w:val="NoSpacing"/>
              <w:rPr>
                <w:rFonts w:ascii="Arial Narrow" w:hAnsi="Arial Narrow" w:cs="Tahoma"/>
                <w:color w:val="FF0000"/>
                <w:sz w:val="20"/>
                <w:szCs w:val="20"/>
              </w:rPr>
            </w:pPr>
            <w:r w:rsidRPr="0082671D">
              <w:rPr>
                <w:rFonts w:ascii="Arial Narrow" w:hAnsi="Arial Narrow" w:cs="Barlow-Regular"/>
                <w:sz w:val="20"/>
                <w14:ligatures w14:val="standardContextual"/>
              </w:rPr>
              <w:t>c) Yer değiştirme, nesne kontrolü ve denge becerilerini farklı durumlarda uygular.</w:t>
            </w:r>
          </w:p>
        </w:tc>
      </w:tr>
      <w:tr w14:paraId="271249AF"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4BB5A94A"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655C57" w:rsidRPr="009D2A55" w:rsidP="007E406F" w14:paraId="132C5700"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7A520701" w14:textId="77777777" w:rsidTr="007E406F">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655C57" w:rsidRPr="009D2A55" w:rsidP="007E406F" w14:paraId="03A17846"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655C57" w:rsidRPr="009D2A55" w:rsidP="007E406F" w14:paraId="648FC3A9"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324B7A04"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55C57" w:rsidRPr="009D2A55" w:rsidP="007E406F" w14:paraId="37E39EAF"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6D41EC4A"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1494A826"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655C57" w:rsidRPr="009D2A55" w:rsidP="007E406F" w14:paraId="2603723A"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4C92E4B4" w14:textId="77777777" w:rsidTr="007E406F">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655C57" w:rsidRPr="009D2A55" w:rsidP="007E406F" w14:paraId="1512CF31"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655C57" w:rsidRPr="009D2A55" w:rsidP="007E406F" w14:paraId="0DA34B78"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139CC89C"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3A5CAA61"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655C57" w:rsidRPr="009D2A55" w:rsidP="007E406F" w14:paraId="10010EAD"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75D314B2" w14:textId="77777777" w:rsidTr="007E406F">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655C57" w:rsidRPr="009D2A55" w:rsidP="007E406F" w14:paraId="00C8C046"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655C57" w:rsidRPr="009D2A55" w:rsidP="007E406F" w14:paraId="3084E85D"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36673A10" w14:textId="77777777" w:rsidTr="007E406F">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655C57" w:rsidRPr="009D2A55" w:rsidP="007E406F" w14:paraId="3DCDDEFF"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655C57" w:rsidRPr="009D2A55" w:rsidP="007E406F" w14:paraId="1DF0B547"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643918BD" w14:textId="77777777" w:rsidTr="007E406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655C57" w:rsidRPr="009D2A55" w:rsidP="007E406F" w14:paraId="312B466A"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5E99C28C" w14:textId="77777777" w:rsidTr="007E406F">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655C57" w:rsidRPr="009D2A55" w:rsidP="007E406F" w14:paraId="7D76E864"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655C57" w:rsidRPr="0082671D" w:rsidP="007E406F" w14:paraId="55BE4D72" w14:textId="77777777">
            <w:pPr>
              <w:pStyle w:val="NoSpacing"/>
              <w:rPr>
                <w:rFonts w:ascii="Arial Narrow" w:hAnsi="Arial Narrow" w:cs="Barlow-Medium"/>
                <w:sz w:val="20"/>
                <w14:ligatures w14:val="standardContextual"/>
              </w:rPr>
            </w:pPr>
            <w:r w:rsidRPr="0082671D">
              <w:rPr>
                <w:rFonts w:ascii="Arial Narrow" w:hAnsi="Arial Narrow" w:cs="Barlow-Medium"/>
                <w:color w:val="FF0000"/>
                <w:sz w:val="18"/>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Yer değiştirme, nesne kontrolü ve denge becerileriyle ilgili görsel materyaller sunularak</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öğrencilerin farklı beceri kategorilerini ayırt etmeleri sağlanır. Öğrencilere konu hakkında</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sorular sorularak gösterilen becerileri deneyimlemeleri, beceriler arasındaki benzerlik</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 xml:space="preserve">ve farklılıkları anlamlandırmaları sağlanır. </w:t>
            </w:r>
          </w:p>
          <w:p w:rsidR="00655C57" w:rsidRPr="0082671D" w:rsidP="007E406F" w14:paraId="00ADF7D8" w14:textId="77777777">
            <w:pPr>
              <w:pStyle w:val="NoSpacing"/>
              <w:rPr>
                <w:rFonts w:ascii="Arial Narrow" w:hAnsi="Arial Narrow" w:cs="Barlow-Medium"/>
                <w:sz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w:t>
            </w:r>
            <w:r>
              <w:rPr>
                <w:rFonts w:ascii="Arial Narrow" w:hAnsi="Arial Narrow" w:cs="Barlow-Medium"/>
                <w:sz w:val="20"/>
                <w14:ligatures w14:val="standardContextual"/>
              </w:rPr>
              <w:t>ları istenir.</w:t>
            </w:r>
          </w:p>
          <w:p w:rsidR="00655C57" w:rsidRPr="0082671D" w:rsidP="007E406F" w14:paraId="2D09BC63" w14:textId="77777777">
            <w:pPr>
              <w:pStyle w:val="NoSpacing"/>
              <w:rPr>
                <w:rFonts w:ascii="Arial Narrow" w:hAnsi="Arial Narrow" w:cs="Barlow-Medium"/>
                <w:sz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 xml:space="preserve">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w:t>
            </w:r>
          </w:p>
          <w:p w:rsidR="00655C57" w:rsidRPr="00026093" w:rsidP="007E406F" w14:paraId="698CEE2A" w14:textId="77777777">
            <w:pPr>
              <w:pStyle w:val="NoSpacing"/>
              <w:rPr>
                <w:rFonts w:ascii="Arial Narrow" w:eastAsia="Calibri" w:hAnsi="Arial Narrow" w:cs="Tahoma"/>
                <w:sz w:val="20"/>
                <w:szCs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14:paraId="04672001"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55C57" w:rsidRPr="009D2A55" w:rsidP="007E406F" w14:paraId="4BC94BA0"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34CEA48F" w14:textId="77777777" w:rsidTr="007E406F">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655C57" w:rsidRPr="009D2A55" w:rsidP="007E406F" w14:paraId="034388E7"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655C57" w:rsidRPr="00EC3EBB" w:rsidP="007E406F" w14:paraId="50E7C4C8"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655C57" w:rsidRPr="00EC3EBB" w:rsidP="007E406F" w14:paraId="667515B5"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08EAABB1" w14:textId="77777777" w:rsidTr="007E406F">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655C57" w:rsidRPr="009D2A55" w:rsidP="007E406F" w14:paraId="768BD9B0"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655C57" w:rsidRPr="00EC3EBB" w:rsidP="007E406F" w14:paraId="6E2B29AC"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C7189B" w:rsidP="00DD6080" w14:paraId="45BA2AF2" w14:textId="532D0C55">
      <w:pPr>
        <w:pStyle w:val="NoSpacing"/>
        <w:rPr>
          <w:sz w:val="20"/>
          <w:szCs w:val="20"/>
        </w:rPr>
      </w:pPr>
    </w:p>
    <w:p w:rsidR="00C7189B" w:rsidP="00DD6080" w14:paraId="4E8A491E" w14:textId="59137B0E">
      <w:pPr>
        <w:pStyle w:val="NoSpacing"/>
        <w:rPr>
          <w:sz w:val="20"/>
          <w:szCs w:val="20"/>
        </w:rPr>
      </w:pPr>
    </w:p>
    <w:p w:rsidR="001C21D8" w:rsidP="00DD6080" w14:paraId="188D23AD" w14:textId="1D2A3833">
      <w:pPr>
        <w:pStyle w:val="NoSpacing"/>
        <w:rPr>
          <w:sz w:val="20"/>
          <w:szCs w:val="20"/>
        </w:rPr>
      </w:pPr>
    </w:p>
    <w:p w:rsidR="001C21D8" w:rsidP="00DD6080" w14:paraId="4ADF18F2" w14:textId="67DBEAE5">
      <w:pPr>
        <w:pStyle w:val="NoSpacing"/>
        <w:rPr>
          <w:sz w:val="20"/>
          <w:szCs w:val="20"/>
        </w:rPr>
      </w:pPr>
    </w:p>
    <w:p w:rsidR="001C21D8" w:rsidP="00DD6080" w14:paraId="2AD82E4E" w14:textId="5DDA2409">
      <w:pPr>
        <w:pStyle w:val="NoSpacing"/>
        <w:rPr>
          <w:sz w:val="20"/>
          <w:szCs w:val="20"/>
        </w:rPr>
      </w:pPr>
    </w:p>
    <w:p w:rsidR="001C21D8" w:rsidP="00DD6080" w14:paraId="267F57C8" w14:textId="7E5757C3">
      <w:pPr>
        <w:pStyle w:val="NoSpacing"/>
        <w:rPr>
          <w:sz w:val="20"/>
          <w:szCs w:val="20"/>
        </w:rPr>
      </w:pPr>
    </w:p>
    <w:p w:rsidR="001C21D8" w:rsidP="00DD6080" w14:paraId="77CED84F" w14:textId="554D544C">
      <w:pPr>
        <w:pStyle w:val="NoSpacing"/>
        <w:rPr>
          <w:sz w:val="20"/>
          <w:szCs w:val="20"/>
        </w:rPr>
      </w:pPr>
    </w:p>
    <w:p w:rsidR="001C21D8" w:rsidP="00DD6080" w14:paraId="12A7BC5B" w14:textId="47F1B33E">
      <w:pPr>
        <w:pStyle w:val="NoSpacing"/>
        <w:rPr>
          <w:sz w:val="20"/>
          <w:szCs w:val="20"/>
        </w:rPr>
      </w:pPr>
    </w:p>
    <w:p w:rsidR="001C21D8" w:rsidP="00DD6080" w14:paraId="1E76369B" w14:textId="38198D0F">
      <w:pPr>
        <w:pStyle w:val="NoSpacing"/>
        <w:rPr>
          <w:sz w:val="20"/>
          <w:szCs w:val="20"/>
        </w:rPr>
      </w:pPr>
    </w:p>
    <w:p w:rsidR="001C21D8" w:rsidP="00DD6080" w14:paraId="47454D7E" w14:textId="48BABAD5">
      <w:pPr>
        <w:pStyle w:val="NoSpacing"/>
        <w:rPr>
          <w:sz w:val="20"/>
          <w:szCs w:val="20"/>
        </w:rPr>
      </w:pPr>
    </w:p>
    <w:p w:rsidR="001C21D8" w:rsidP="00DD6080" w14:paraId="3E9E51F9" w14:textId="5ABB9A11">
      <w:pPr>
        <w:pStyle w:val="NoSpacing"/>
        <w:rPr>
          <w:sz w:val="20"/>
          <w:szCs w:val="20"/>
        </w:rPr>
      </w:pPr>
    </w:p>
    <w:p w:rsidR="001C21D8" w:rsidP="00DD6080" w14:paraId="6A126B7E" w14:textId="5FB2C180">
      <w:pPr>
        <w:pStyle w:val="NoSpacing"/>
        <w:rPr>
          <w:sz w:val="20"/>
          <w:szCs w:val="20"/>
        </w:rPr>
      </w:pPr>
    </w:p>
    <w:p w:rsidR="001C21D8" w:rsidP="00DD6080" w14:paraId="67B62796" w14:textId="52198866">
      <w:pPr>
        <w:pStyle w:val="NoSpacing"/>
        <w:rPr>
          <w:sz w:val="20"/>
          <w:szCs w:val="20"/>
        </w:rPr>
      </w:pPr>
    </w:p>
    <w:p w:rsidR="00E30C25" w:rsidP="00DD6080" w14:paraId="52C0369F" w14:textId="77777777">
      <w:pPr>
        <w:pStyle w:val="NoSpacing"/>
        <w:rPr>
          <w:sz w:val="20"/>
          <w:szCs w:val="20"/>
        </w:rPr>
      </w:pPr>
    </w:p>
    <w:sectPr w:rsidSect="00CC50F8">
      <w:pgSz w:w="11906" w:h="16838"/>
      <w:pgMar w:top="709" w:right="284" w:bottom="284" w:left="284" w:header="284" w:footer="340"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